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8C47FD" w:rsidP="003E3CC6">
      <w:pPr>
        <w:jc w:val="center"/>
      </w:pPr>
      <w:r>
        <w:t xml:space="preserve"> </w:t>
      </w:r>
      <w:bookmarkStart w:id="0" w:name="_GoBack"/>
      <w:bookmarkEnd w:id="0"/>
      <w:r w:rsidR="003E3CC6">
        <w:t xml:space="preserve">SCHEDA D’ISCRIZIONE PER LE AZIENDE NON ASSOCIATE A CONFINDUSTRIA </w:t>
      </w:r>
    </w:p>
    <w:p w:rsidR="003E3CC6" w:rsidRPr="008C21F5" w:rsidRDefault="008C21F5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 w:rsidRPr="008C21F5">
        <w:rPr>
          <w:rFonts w:ascii="Arial" w:hAnsi="Arial" w:cs="Arial"/>
          <w:b/>
          <w:sz w:val="28"/>
          <w:szCs w:val="28"/>
        </w:rPr>
        <w:t>Il trasporto su strada delle merci pericolose: le novità dell’ADR 201</w:t>
      </w:r>
      <w:r w:rsidR="007812E8">
        <w:rPr>
          <w:rFonts w:ascii="Arial" w:hAnsi="Arial" w:cs="Arial"/>
          <w:b/>
          <w:sz w:val="28"/>
          <w:szCs w:val="28"/>
        </w:rPr>
        <w:t>9</w:t>
      </w:r>
    </w:p>
    <w:p w:rsidR="003E3CC6" w:rsidRPr="003E3CC6" w:rsidRDefault="008C21F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Lunedì </w:t>
      </w:r>
      <w:r w:rsidR="007812E8">
        <w:t>11</w:t>
      </w:r>
      <w:r>
        <w:t xml:space="preserve"> marzo</w:t>
      </w:r>
      <w:r w:rsidR="003E3CC6">
        <w:t xml:space="preserve"> 201</w:t>
      </w:r>
      <w:r w:rsidR="007812E8">
        <w:t>9</w:t>
      </w:r>
    </w:p>
    <w:p w:rsidR="003E3CC6" w:rsidRDefault="00360582" w:rsidP="003E3CC6">
      <w:r>
        <w:t xml:space="preserve">Da inviare </w:t>
      </w:r>
      <w:r w:rsidR="00012F51">
        <w:t xml:space="preserve">via e-mail a </w:t>
      </w:r>
      <w:r w:rsidR="008C21F5" w:rsidRPr="00360582">
        <w:rPr>
          <w:u w:val="single"/>
        </w:rPr>
        <w:t>trasporti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7812E8">
        <w:t>5 marzo</w:t>
      </w:r>
      <w:r w:rsidR="008244A0">
        <w:t xml:space="preserve"> 201</w:t>
      </w:r>
      <w:r w:rsidR="007812E8">
        <w:t>9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/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CASSA DI RISPARMIO DEL F.V.G. IT 50 Q 06340 12300 100000008345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Assegno Circolare / Bancario intestato a "Confindustria Udine"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Rimessa Contante</w:t>
      </w:r>
    </w:p>
    <w:p w:rsidR="003E3CC6" w:rsidRPr="003E3CC6" w:rsidRDefault="003E3CC6" w:rsidP="003E3CC6">
      <w:pPr>
        <w:rPr>
          <w:sz w:val="18"/>
          <w:szCs w:val="18"/>
        </w:rPr>
      </w:pP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28" w:rsidRDefault="00053828">
      <w:pPr>
        <w:spacing w:after="0" w:line="240" w:lineRule="auto"/>
      </w:pPr>
      <w:r>
        <w:separator/>
      </w:r>
    </w:p>
  </w:endnote>
  <w:endnote w:type="continuationSeparator" w:id="0">
    <w:p w:rsidR="00053828" w:rsidRDefault="00053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28" w:rsidRDefault="00053828">
      <w:pPr>
        <w:spacing w:after="0" w:line="240" w:lineRule="auto"/>
      </w:pPr>
      <w:r>
        <w:separator/>
      </w:r>
    </w:p>
  </w:footnote>
  <w:footnote w:type="continuationSeparator" w:id="0">
    <w:p w:rsidR="00053828" w:rsidRDefault="00053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904DA"/>
    <w:rsid w:val="001D20B3"/>
    <w:rsid w:val="00234DF3"/>
    <w:rsid w:val="0027506D"/>
    <w:rsid w:val="00310C95"/>
    <w:rsid w:val="00360582"/>
    <w:rsid w:val="003D1568"/>
    <w:rsid w:val="003E3CC6"/>
    <w:rsid w:val="00676A46"/>
    <w:rsid w:val="00742495"/>
    <w:rsid w:val="007812E8"/>
    <w:rsid w:val="00781FB3"/>
    <w:rsid w:val="007D79CF"/>
    <w:rsid w:val="008244A0"/>
    <w:rsid w:val="008C21F5"/>
    <w:rsid w:val="008C47FD"/>
    <w:rsid w:val="00D23996"/>
    <w:rsid w:val="00D61915"/>
    <w:rsid w:val="00E0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15</cp:revision>
  <cp:lastPrinted>2019-02-04T08:49:00Z</cp:lastPrinted>
  <dcterms:created xsi:type="dcterms:W3CDTF">2015-02-17T10:45:00Z</dcterms:created>
  <dcterms:modified xsi:type="dcterms:W3CDTF">2019-02-04T09:08:00Z</dcterms:modified>
</cp:coreProperties>
</file>