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035E3F" w14:textId="42DFB21F" w:rsidR="000B1714" w:rsidRDefault="00BF49F3">
      <w:r>
        <w:t>Link registrazione webinar 29.7.25</w:t>
      </w:r>
    </w:p>
    <w:p w14:paraId="7D86B0CE" w14:textId="77777777" w:rsidR="00BF49F3" w:rsidRDefault="00BF49F3"/>
    <w:p w14:paraId="4CCB38BD" w14:textId="06BE0767" w:rsidR="00BF49F3" w:rsidRDefault="00BF49F3">
      <w:hyperlink r:id="rId4" w:history="1">
        <w:r w:rsidRPr="00BF49F3">
          <w:rPr>
            <w:rStyle w:val="Collegamentoipertestuale"/>
          </w:rPr>
          <w:t>29/07/2025: Sanzioni Russia e dazi USA: aggiornamento operativo per le imprese</w:t>
        </w:r>
      </w:hyperlink>
    </w:p>
    <w:p w14:paraId="4EB5B52C" w14:textId="77777777" w:rsidR="00BF49F3" w:rsidRDefault="00BF49F3"/>
    <w:sectPr w:rsidR="00BF49F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4247FE"/>
    <w:rsid w:val="000B1714"/>
    <w:rsid w:val="004247FE"/>
    <w:rsid w:val="00AC324E"/>
    <w:rsid w:val="00BF4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3E1B2"/>
  <w15:chartTrackingRefBased/>
  <w15:docId w15:val="{B60871CD-F8D6-45B0-AD3C-38AC80D36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4247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247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247FE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247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247FE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247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247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247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247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4247FE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247F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247FE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247FE"/>
    <w:rPr>
      <w:rFonts w:eastAsiaTheme="majorEastAsia" w:cstheme="majorBidi"/>
      <w:i/>
      <w:iCs/>
      <w:color w:val="365F9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247FE"/>
    <w:rPr>
      <w:rFonts w:eastAsiaTheme="majorEastAsia" w:cstheme="majorBidi"/>
      <w:color w:val="365F9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247FE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247FE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247FE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247FE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4247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4247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4247F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247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4247F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247FE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4247FE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4247FE"/>
    <w:rPr>
      <w:i/>
      <w:iCs/>
      <w:color w:val="365F9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247FE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247FE"/>
    <w:rPr>
      <w:i/>
      <w:iCs/>
      <w:color w:val="365F9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4247FE"/>
    <w:rPr>
      <w:b/>
      <w:bCs/>
      <w:smallCaps/>
      <w:color w:val="365F9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BF49F3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BF49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ossXfzLTa9I&amp;t=1s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154</Characters>
  <Application>Microsoft Office Word</Application>
  <DocSecurity>0</DocSecurity>
  <Lines>1</Lines>
  <Paragraphs>1</Paragraphs>
  <ScaleCrop>false</ScaleCrop>
  <Company/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Alessandro Fanutti</dc:creator>
  <cp:keywords/>
  <dc:description/>
  <cp:lastModifiedBy>Alessandro Fanutti</cp:lastModifiedBy>
  <cp:revision>2</cp:revision>
  <dcterms:created xsi:type="dcterms:W3CDTF">2025-08-01T11:40:00Z</dcterms:created>
  <dcterms:modified xsi:type="dcterms:W3CDTF">2025-08-01T11:40:00Z</dcterms:modified>
</cp:coreProperties>
</file>